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Governance, Decentralization and Power Structures - Theme</w:t>
      </w:r>
    </w:p>
    <w:p w:rsidR="00000000" w:rsidDel="00000000" w:rsidP="00000000" w:rsidRDefault="00000000" w:rsidRPr="00000000" w14:paraId="0000000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TOPIC: Restructuring Power: Youth and the Future of Governance in a Federal Nepal"</w:t>
      </w:r>
    </w:p>
    <w:p w:rsidR="00000000" w:rsidDel="00000000" w:rsidP="00000000" w:rsidRDefault="00000000" w:rsidRPr="00000000" w14:paraId="00000004">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3d0l28c8da79" w:id="0"/>
      <w:bookmarkEnd w:id="0"/>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9">
      <w:pPr>
        <w:spacing w:after="240" w:before="240" w:lineRule="auto"/>
        <w:jc w:val="both"/>
        <w:rPr>
          <w:b w:val="1"/>
        </w:rPr>
      </w:pPr>
      <w:r w:rsidDel="00000000" w:rsidR="00000000" w:rsidRPr="00000000">
        <w:rPr>
          <w:b w:val="1"/>
          <w:rtl w:val="0"/>
        </w:rPr>
        <w:t xml:space="preserve">Abstract (150 words)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Restructuring Power: Youth and the Future of Governance in a Federal Nepal examines how Nepal’s decentralized federal system can better serve its youth not just as participants, but as leaders. While the Constitution envisions power shared across federal, provincial, and local levels, in practice, young people remain excluded from meaningful decision-making. Power is still concentrated among older elites, and youth are often limited to token roles or street activism.</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This article argues that decentralization must also mean generational restructuring of power. Through case studies, historical context, and policy analysis, it explores how youth-led governance can bridge gaps between policy and lived realities. From urban innovation to rural neglect, the article reveals deep disparities and offers solutions.</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By investing in civic education, youth quotas with real authority, and platforms like a National Youth Parliament, Nepal can unlock the full potential of federalism. Letting youth lead is not optional,it is essential for democratic transformation.</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jc w:val="both"/>
        <w:rPr>
          <w:rFonts w:ascii="Times New Roman" w:cs="Times New Roman" w:eastAsia="Times New Roman" w:hAnsi="Times New Roman"/>
          <w:sz w:val="24"/>
          <w:szCs w:val="24"/>
        </w:rPr>
      </w:pPr>
      <w:bookmarkStart w:colFirst="0" w:colLast="0" w:name="_m0fccwjs8du6" w:id="1"/>
      <w:bookmarkEnd w:id="1"/>
      <w:r w:rsidDel="00000000" w:rsidR="00000000" w:rsidRPr="00000000">
        <w:rPr>
          <w:rFonts w:ascii="Times New Roman" w:cs="Times New Roman" w:eastAsia="Times New Roman" w:hAnsi="Times New Roman"/>
          <w:b w:val="1"/>
          <w:color w:val="000000"/>
          <w:sz w:val="24"/>
          <w:szCs w:val="24"/>
          <w:rtl w:val="0"/>
        </w:rPr>
        <w:t xml:space="preserve">Introduction (300-400 words)</w:t>
      </w:r>
      <w:r w:rsidDel="00000000" w:rsidR="00000000" w:rsidRPr="00000000">
        <w:rPr>
          <w:rtl w:val="0"/>
        </w:rPr>
      </w:r>
    </w:p>
    <w:p w:rsidR="00000000" w:rsidDel="00000000" w:rsidP="00000000" w:rsidRDefault="00000000" w:rsidRPr="00000000" w14:paraId="00000015">
      <w:pPr>
        <w:spacing w:after="240" w:before="240" w:lineRule="auto"/>
        <w:ind w:lef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Introducing the theme: What is governance, decentralization and power?</w:t>
      </w:r>
    </w:p>
    <w:p w:rsidR="00000000" w:rsidDel="00000000" w:rsidP="00000000" w:rsidRDefault="00000000" w:rsidRPr="00000000" w14:paraId="00000016">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quick Google search gives us a very clear answer on what governance is : it is the action or manner of governing a state, organization, etc. The World Bank defines governance as the processes and institutions through which decisions are made and authority in a country is exercised. Governance starts from the very children club </w:t>
      </w:r>
      <w:r w:rsidDel="00000000" w:rsidR="00000000" w:rsidRPr="00000000">
        <w:rPr>
          <w:rFonts w:ascii="Times New Roman" w:cs="Times New Roman" w:eastAsia="Times New Roman" w:hAnsi="Times New Roman"/>
          <w:i w:val="1"/>
          <w:sz w:val="24"/>
          <w:szCs w:val="24"/>
          <w:rtl w:val="0"/>
        </w:rPr>
        <w:t xml:space="preserve">(Baal Club) </w:t>
      </w:r>
      <w:r w:rsidDel="00000000" w:rsidR="00000000" w:rsidRPr="00000000">
        <w:rPr>
          <w:rFonts w:ascii="Times New Roman" w:cs="Times New Roman" w:eastAsia="Times New Roman" w:hAnsi="Times New Roman"/>
          <w:sz w:val="24"/>
          <w:szCs w:val="24"/>
          <w:rtl w:val="0"/>
        </w:rPr>
        <w:t xml:space="preserve">of our locality to the governance of a whole state.Governance is the system by which the institutions are directed and controlled.It encompasses the rules, regulations, practices and mechanisms that determines how decisions are made, how power is exercised and how actions are implemented.</w:t>
      </w:r>
    </w:p>
    <w:p w:rsidR="00000000" w:rsidDel="00000000" w:rsidP="00000000" w:rsidRDefault="00000000" w:rsidRPr="00000000" w14:paraId="00000017">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Decentralization is the process of allocating power, responsibilities and functions from a central authority to the localized ones or the substantial ones . Here, the central authority delegates its authority so that the hierarchical chain can function from their own level. The central theme behind decentralization is that it increases civic participation and the feeling of ownership in governance which in turn gives comprehensive results in development.</w:t>
      </w:r>
    </w:p>
    <w:p w:rsidR="00000000" w:rsidDel="00000000" w:rsidP="00000000" w:rsidRDefault="00000000" w:rsidRPr="00000000" w14:paraId="00000018">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(yeah, you heard it right: Powerrrrr!). This word is very misunderstood, to say the least. The Weberian view of power : as control over others even against their will, is the public perception of power but we shouldn’t really limit power to Max Weber’s view. When we hear the word “power” - we build a negative connotation around it most of the time. But, power - like we understand it - does not exclusively refer to the threat or use of force. Power in politics and governance is in fact, the capacity or ability to direct or influence the behaviour of others or the course of events.</w:t>
      </w:r>
    </w:p>
    <w:p w:rsidR="00000000" w:rsidDel="00000000" w:rsidP="00000000" w:rsidRDefault="00000000" w:rsidRPr="00000000" w14:paraId="00000019">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very brief intro of power, decentralization and power - let’s come to discussing these, in the context of our very mother; Nepal. Nepal politically adopts a decentralized governance model and that is the major power structure here. Something we shouldn’t miss from the very beginning is that the term “decentralization” isn’t very new in the context of Nepal. Efforts to decentralize power have been ongoing for several decades starting from as early as the 1950s. The Panchayat-era itself introduced some concept of decentralization from 1960 to 19990. It is true that significant advancements in decentralization are seen after the establishment of local government institutions soon after the restoration of multi-party democracy in 1990. Local Self-Governance Act (1999) laid the necessary groundwork to a great degree for the future. The Constitution of 2015 envisioned full federal restructuring into 3 tiers: federal, provincial, and local. We’re currently living that envision. The need for decentralized power is felt in every country worldwide to maximize the utilization of local resources and to understand the actual need of the people.</w:t>
      </w:r>
    </w:p>
    <w:p w:rsidR="00000000" w:rsidDel="00000000" w:rsidP="00000000" w:rsidRDefault="00000000" w:rsidRPr="00000000" w14:paraId="0000001A">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this in mind, let’s talk about power, governance or decentralization - with a special focus to youth. Since these concepts directly shape the fate of the country and ultimately direct everything we do, it is our responsibility to understand them in a greater detail. </w:t>
      </w:r>
      <w:r w:rsidDel="00000000" w:rsidR="00000000" w:rsidRPr="00000000">
        <w:rPr>
          <w:rFonts w:ascii="Times New Roman" w:cs="Times New Roman" w:eastAsia="Times New Roman" w:hAnsi="Times New Roman"/>
          <w:sz w:val="24"/>
          <w:szCs w:val="24"/>
          <w:rtl w:val="0"/>
        </w:rPr>
        <w:t xml:space="preserve">Nepal is going through a rough political climate currently. When does it not, though? Jokes apart, here in this article - we’ll try to dive a little into how and why should we talk about restructuring/reclaiming power?</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youths are the catalyst for bridging the gap between the vision and actual execution of the phenomena.When youths contribute from their side and identity their potential, the entire scenario can be changed and the growth can be exponential..The most important part is there must be existence of the good governance with power in the hands of youth of every corner.The political structure must be able to mobilize the energy of the youths in the right direction and also at the right time. Without the active participation of youths, the dimensions of the development cannot be even imagined.</w:t>
      </w:r>
    </w:p>
    <w:p w:rsidR="00000000" w:rsidDel="00000000" w:rsidP="00000000" w:rsidRDefault="00000000" w:rsidRPr="00000000" w14:paraId="0000001C">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youth in shaping the future of a country doesn’t need any explanation. In Nepal too - this idea needs no further elongation; in fact - the phrase “Youths are the future of the nation” is a very widely used answer in the Social Studies paper for almost every “How to develop Nepal?” question. In this article too, we’ll try the best of our knowledge to emphasize the role of youth in shaping political futures. How youths bring fresh perspectives in the fastest changing times in human history? How youths can still navigate a way around technology - which is moving faster than ever. We’ll put forward our arguments on how it is the youths who can make the most of these advances.</w:t>
      </w:r>
    </w:p>
    <w:p w:rsidR="00000000" w:rsidDel="00000000" w:rsidP="00000000" w:rsidRDefault="00000000" w:rsidRPr="00000000" w14:paraId="0000001D">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Briefly outlining the article’s structure at the end.</w:t>
      </w:r>
    </w:p>
    <w:p w:rsidR="00000000" w:rsidDel="00000000" w:rsidP="00000000" w:rsidRDefault="00000000" w:rsidRPr="00000000" w14:paraId="0000001E">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rheooytd7os9" w:id="2"/>
      <w:bookmarkEnd w:id="2"/>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iqb95vez6xfj" w:id="3"/>
      <w:bookmarkEnd w:id="3"/>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cbzhtxjgm2gx" w:id="4"/>
      <w:bookmarkEnd w:id="4"/>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12ltnm625ynt" w:id="5"/>
      <w:bookmarkEnd w:id="5"/>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b14xnk2nkzex" w:id="6"/>
      <w:bookmarkEnd w:id="6"/>
      <w:r w:rsidDel="00000000" w:rsidR="00000000" w:rsidRPr="00000000">
        <w:rPr>
          <w:rFonts w:ascii="Times New Roman" w:cs="Times New Roman" w:eastAsia="Times New Roman" w:hAnsi="Times New Roman"/>
          <w:b w:val="1"/>
          <w:color w:val="000000"/>
          <w:sz w:val="24"/>
          <w:szCs w:val="24"/>
          <w:rtl w:val="0"/>
        </w:rPr>
        <w:t xml:space="preserve">2. Conceptual Framework (600-700 words)</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shd w:fill="fce5cd" w:val="clear"/>
        </w:rPr>
      </w:pPr>
      <w:r w:rsidDel="00000000" w:rsidR="00000000" w:rsidRPr="00000000">
        <w:rPr>
          <w:rFonts w:ascii="Times New Roman" w:cs="Times New Roman" w:eastAsia="Times New Roman" w:hAnsi="Times New Roman"/>
          <w:sz w:val="24"/>
          <w:szCs w:val="24"/>
          <w:rtl w:val="0"/>
        </w:rPr>
        <w:t xml:space="preserve">We often cite weak governance as an answer to every problem in this country. The </w:t>
      </w:r>
      <w:r w:rsidDel="00000000" w:rsidR="00000000" w:rsidRPr="00000000">
        <w:rPr>
          <w:rFonts w:ascii="Times New Roman" w:cs="Times New Roman" w:eastAsia="Times New Roman" w:hAnsi="Times New Roman"/>
          <w:b w:val="1"/>
          <w:sz w:val="24"/>
          <w:szCs w:val="24"/>
          <w:rtl w:val="0"/>
        </w:rPr>
        <w:t xml:space="preserve">Good Governance Theory (UNDP)</w:t>
      </w:r>
      <w:r w:rsidDel="00000000" w:rsidR="00000000" w:rsidRPr="00000000">
        <w:rPr>
          <w:rFonts w:ascii="Times New Roman" w:cs="Times New Roman" w:eastAsia="Times New Roman" w:hAnsi="Times New Roman"/>
          <w:sz w:val="24"/>
          <w:szCs w:val="24"/>
          <w:rtl w:val="0"/>
        </w:rPr>
        <w:t xml:space="preserve"> explains governance by</w:t>
      </w:r>
      <w:r w:rsidDel="00000000" w:rsidR="00000000" w:rsidRPr="00000000">
        <w:rPr>
          <w:rFonts w:ascii="Times New Roman" w:cs="Times New Roman" w:eastAsia="Times New Roman" w:hAnsi="Times New Roman"/>
          <w:sz w:val="24"/>
          <w:szCs w:val="24"/>
          <w:rtl w:val="0"/>
        </w:rPr>
        <w:t xml:space="preserve"> emphasizing transparency, accountability, participation, and the rule of law.</w:t>
      </w:r>
      <w:r w:rsidDel="00000000" w:rsidR="00000000" w:rsidRPr="00000000">
        <w:rPr>
          <w:rtl w:val="0"/>
        </w:rPr>
      </w:r>
    </w:p>
    <w:p w:rsidR="00000000" w:rsidDel="00000000" w:rsidP="00000000" w:rsidRDefault="00000000" w:rsidRPr="00000000" w14:paraId="00000026">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question arises - how do we strengthen our weak governance? How do we ensure transparency, accountability, participation and the rule of law? How do we build institutions that are trustworthy enough for the public? These remain experimental ideas in an early democracy like Nepal. Currently, our state mechanism looks very confused because most of the things in Nepal are experimental. Francis Fukuyama, a recognized American political scientist argues that what we’re going through in Nepal isn’t very unnatural - these phenomena aren’t much of a surprise in early democracies. But, obviously we can’t use it as an excuse to accept what we’re going through, we need to ACT.</w:t>
      </w:r>
    </w:p>
    <w:p w:rsidR="00000000" w:rsidDel="00000000" w:rsidP="00000000" w:rsidRDefault="00000000" w:rsidRPr="00000000" w14:paraId="00000027">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Nepal has 3 layers of governance - the central government, the state and the local. On paper, this idea sounds like a very wonderful plan. T</w:t>
      </w:r>
      <w:r w:rsidDel="00000000" w:rsidR="00000000" w:rsidRPr="00000000">
        <w:rPr>
          <w:rFonts w:ascii="Times New Roman" w:cs="Times New Roman" w:eastAsia="Times New Roman" w:hAnsi="Times New Roman"/>
          <w:sz w:val="24"/>
          <w:szCs w:val="24"/>
          <w:rtl w:val="0"/>
        </w:rPr>
        <w:t xml:space="preserve">ransfer of power, resources, and responsibilities from central to subnational levels sounds beautiful. But, just recently we saw the Central government dictating the Gandaki province to halt the Ride Sharing Niyamaawali which it had prepared. The irony is that the Ride Sharing Laws are amongst the laws that the province is responsible to build - on paper - this is where the division  of power was expected. But, we couldn’t find that in reality. Why did that happen? The answer has deep roots in our power structure and election system. In the context of Nepal, the transfer of power from the central government to the provincial and the local governments is very minimal with direct intervention of the central government in the very smallest of the areas.</w:t>
      </w:r>
    </w:p>
    <w:p w:rsidR="00000000" w:rsidDel="00000000" w:rsidP="00000000" w:rsidRDefault="00000000" w:rsidRPr="00000000" w14:paraId="00000029">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let’s get our facts clear - decentralization isn’t just a political thing. In fact, to actually receive the actual rewards of it, we need rigorous investment in administrative, fiscal, and market decentralization - which is very less talked about in Nepal. The institutions of Nepal are ultra politicized, the schools and the hospitals too are one of the most politicized public institutions in the country. Political party based power hierarchy is much in practice which is one of the most significant reasons for the chaos we’re in as a society.</w:t>
        <w:br w:type="textWrapping"/>
      </w:r>
    </w:p>
    <w:p w:rsidR="00000000" w:rsidDel="00000000" w:rsidP="00000000" w:rsidRDefault="00000000" w:rsidRPr="00000000" w14:paraId="0000002B">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240" w:befor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Before we talk about correcting what went wrong and ensuring the active participation of the youth - let’s quickly know how our governance and power structures evolved historically. G</w:t>
      </w:r>
      <w:r w:rsidDel="00000000" w:rsidR="00000000" w:rsidRPr="00000000">
        <w:rPr>
          <w:rFonts w:ascii="Times New Roman" w:cs="Times New Roman" w:eastAsia="Times New Roman" w:hAnsi="Times New Roman"/>
          <w:b w:val="1"/>
          <w:sz w:val="24"/>
          <w:szCs w:val="24"/>
          <w:rtl w:val="0"/>
        </w:rPr>
        <w:t xml:space="preserve">overnance &amp; power structures have changed greatly over time in Nepal. The governance trajectory from absolute monarchy to constitutional monarchy (1990) to Republic (2008) </w:t>
      </w:r>
      <w:r w:rsidDel="00000000" w:rsidR="00000000" w:rsidRPr="00000000">
        <w:rPr>
          <w:rFonts w:ascii="Times New Roman" w:cs="Times New Roman" w:eastAsia="Times New Roman" w:hAnsi="Times New Roman"/>
          <w:sz w:val="24"/>
          <w:szCs w:val="24"/>
          <w:rtl w:val="0"/>
        </w:rPr>
        <w:t xml:space="preserve">to federal democratic republic post Constitution</w:t>
      </w:r>
      <w:r w:rsidDel="00000000" w:rsidR="00000000" w:rsidRPr="00000000">
        <w:rPr>
          <w:rFonts w:ascii="Times New Roman" w:cs="Times New Roman" w:eastAsia="Times New Roman" w:hAnsi="Times New Roman"/>
          <w:b w:val="1"/>
          <w:sz w:val="24"/>
          <w:szCs w:val="24"/>
          <w:rtl w:val="0"/>
        </w:rPr>
        <w:t xml:space="preserve"> is a topic of great study for the students of political history of Nepal. The pre- 1990 saw </w:t>
      </w:r>
      <w:r w:rsidDel="00000000" w:rsidR="00000000" w:rsidRPr="00000000">
        <w:rPr>
          <w:rFonts w:ascii="Times New Roman" w:cs="Times New Roman" w:eastAsia="Times New Roman" w:hAnsi="Times New Roman"/>
          <w:sz w:val="24"/>
          <w:szCs w:val="24"/>
          <w:rtl w:val="0"/>
        </w:rPr>
        <w:t xml:space="preserve">a highly centralized monarchy (a traditional elite-driven power structure) where the youths were mostly excluded. Then we saw a semi-decentralized party-dominated power structure from 1990 to 2006 where the youths were just limited to protestors, and had no role in policy making. The period after 2006 till the drafting of constitution from the constitution assembly saw a great transition. It was for the first time in reality that Nepal was a full democratic republic. The civil space was expanded, a lot of our youths became leaders in activism during this period. Post-2015 is what we call the practice of the constitution. There are significant changes like the representation of women, Dalits, marginalized and economically backward communities in the mainstream politics and governance but still there is a great elite-domination at the top. The major political leaders are unpopular but have still found a role to stay in power somehow. The youths have found formal entries at the local levels, and the rise of digital voice has opened up new possibilities.</w:t>
      </w:r>
      <w:r w:rsidDel="00000000" w:rsidR="00000000" w:rsidRPr="00000000">
        <w:rPr>
          <w:rtl w:val="0"/>
        </w:rPr>
      </w:r>
    </w:p>
    <w:p w:rsidR="00000000" w:rsidDel="00000000" w:rsidP="00000000" w:rsidRDefault="00000000" w:rsidRPr="00000000" w14:paraId="0000002E">
      <w:pPr>
        <w:spacing w:after="24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With so many opportunities for youths, what’s the correlation of youth and power?</w:t>
      </w:r>
    </w:p>
    <w:p w:rsidR="00000000" w:rsidDel="00000000" w:rsidP="00000000" w:rsidRDefault="00000000" w:rsidRPr="00000000" w14:paraId="00000030">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Historically excluded from formal power structures; youths are still not offered powerful positions by the present day political parties who’re in power in present day Nepal.  Investment of time (a lot of it) in the power radar of the political party is taken as a very necessary condition for power gain, which discards youth from reaching powerful positions since they’re made to wait, wait and wait.</w:t>
        <w:br w:type="textWrapping"/>
      </w:r>
    </w:p>
    <w:p w:rsidR="00000000" w:rsidDel="00000000" w:rsidP="00000000" w:rsidRDefault="00000000" w:rsidRPr="00000000" w14:paraId="00000031">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movements all the way from the Jayatu Sanskritam Aandolan to Janamat Sangraha to the 2006 People's Movement (Jana Andolan 2nd) to the recent climate discussions and digital activism see youths' role limited to activism and not policy making. This is what needs to change now.</w:t>
      </w:r>
    </w:p>
    <w:p w:rsidR="00000000" w:rsidDel="00000000" w:rsidP="00000000" w:rsidRDefault="00000000" w:rsidRPr="00000000" w14:paraId="00000032">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Nepal’s history of governance is also the story of who had a voice and who didn’t. For a long time, power was controlled from the top. During the monarchy and Rana rule, a small group of elites made all the big decisions. Young people, especially from marginalized communities like Dalits, Madhesis, and Janajatis, were often completely left out. Education wasn’t common, and standing up to authority was dangerous.</w:t>
      </w:r>
    </w:p>
    <w:p w:rsidR="00000000" w:rsidDel="00000000" w:rsidP="00000000" w:rsidRDefault="00000000" w:rsidRPr="00000000" w14:paraId="00000033">
      <w:pPr>
        <w:spacing w:after="240" w:before="240" w:lineRule="auto"/>
        <w:ind w:lef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Things began to change in the 1990s. Democracy brought hope. Students started organizing protests, writing political slogans, and taking part in movements. But even then, the real power stayed in the hands of party leaders and the same old groups. </w:t>
      </w:r>
      <w:r w:rsidDel="00000000" w:rsidR="00000000" w:rsidRPr="00000000">
        <w:rPr>
          <w:rFonts w:ascii="Times New Roman" w:cs="Times New Roman" w:eastAsia="Times New Roman" w:hAnsi="Times New Roman"/>
          <w:sz w:val="24"/>
          <w:szCs w:val="24"/>
          <w:highlight w:val="yellow"/>
          <w:rtl w:val="0"/>
        </w:rPr>
        <w:t xml:space="preserve">Youth were allowed to speak, but not really decide.</w:t>
      </w:r>
    </w:p>
    <w:p w:rsidR="00000000" w:rsidDel="00000000" w:rsidP="00000000" w:rsidRDefault="00000000" w:rsidRPr="00000000" w14:paraId="00000034">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Maoist conflict between 1996 and 2006 shook the system. Many young people joined the movement, not just because of ideology, but because they felt ignored. Some wanted justice, some wanted a better future. It was a painful time, but it created a generation that was somewhat aware of politics and power.</w:t>
      </w:r>
    </w:p>
    <w:p w:rsidR="00000000" w:rsidDel="00000000" w:rsidP="00000000" w:rsidRDefault="00000000" w:rsidRPr="00000000" w14:paraId="00000035">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2006, there was a feeling that things might change for good. The media gave young people new ways to raise their voices. Activism moved online with time. And when Nepal adopted its federal Constitution in 2015, it officially promised to give more power to local governments. And today, youth represent 41 percent of local representatives, while only 11 percent of federal-level lawmakers are under 40 . At the same time, mental shifts are seen and the youth is deciding to stop waiting for permission to lead. They are creating their own spaces to be heard.</w:t>
      </w:r>
    </w:p>
    <w:p w:rsidR="00000000" w:rsidDel="00000000" w:rsidP="00000000" w:rsidRDefault="00000000" w:rsidRPr="00000000" w14:paraId="00000036">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obpa3iwkwocn" w:id="7"/>
      <w:bookmarkEnd w:id="7"/>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fejbys1m5bvk" w:id="8"/>
      <w:bookmarkEnd w:id="8"/>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jm45y8d60dgp" w:id="9"/>
      <w:bookmarkEnd w:id="9"/>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etjucwi01h30" w:id="10"/>
      <w:bookmarkEnd w:id="10"/>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i4xz1c4hrdz8" w:id="11"/>
      <w:bookmarkEnd w:id="11"/>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dqmz9kygdpt4" w:id="12"/>
      <w:bookmarkEnd w:id="12"/>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b0kh7hgng8v6" w:id="13"/>
      <w:bookmarkEnd w:id="13"/>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23gkvdg5kdma" w:id="14"/>
      <w:bookmarkEnd w:id="14"/>
      <w:r w:rsidDel="00000000" w:rsidR="00000000" w:rsidRPr="00000000">
        <w:rPr>
          <w:rFonts w:ascii="Times New Roman" w:cs="Times New Roman" w:eastAsia="Times New Roman" w:hAnsi="Times New Roman"/>
          <w:b w:val="1"/>
          <w:color w:val="000000"/>
          <w:sz w:val="24"/>
          <w:szCs w:val="24"/>
          <w:rtl w:val="0"/>
        </w:rPr>
        <w:t xml:space="preserve">4. Contemporary Analysis (1000-1200 words)</w:t>
      </w:r>
    </w:p>
    <w:p w:rsidR="00000000" w:rsidDel="00000000" w:rsidP="00000000" w:rsidRDefault="00000000" w:rsidRPr="00000000" w14:paraId="0000003E">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Federalism in Practice</w:t>
      </w:r>
    </w:p>
    <w:p w:rsidR="00000000" w:rsidDel="00000000" w:rsidP="00000000" w:rsidRDefault="00000000" w:rsidRPr="00000000" w14:paraId="0000003F">
      <w:pPr>
        <w:numPr>
          <w:ilvl w:val="0"/>
          <w:numId w:val="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Gains: Local elections, increased budget to the municipalities and wards, youth candidates in local governments rising</w:t>
        <w:br w:type="textWrapping"/>
      </w:r>
    </w:p>
    <w:p w:rsidR="00000000" w:rsidDel="00000000" w:rsidP="00000000" w:rsidRDefault="00000000" w:rsidRPr="00000000" w14:paraId="00000040">
      <w:pPr>
        <w:numPr>
          <w:ilvl w:val="0"/>
          <w:numId w:val="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Central control over funds, weak provincial governments, unclear jurisdiction (Recent example is the Gandaki Province’s Ride Sharing Law)</w:t>
        <w:br w:type="textWrapping"/>
      </w:r>
    </w:p>
    <w:p w:rsidR="00000000" w:rsidDel="00000000" w:rsidP="00000000" w:rsidRDefault="00000000" w:rsidRPr="00000000" w14:paraId="00000041">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Power Structures Today</w:t>
      </w:r>
    </w:p>
    <w:p w:rsidR="00000000" w:rsidDel="00000000" w:rsidP="00000000" w:rsidRDefault="00000000" w:rsidRPr="00000000" w14:paraId="00000042">
      <w:pPr>
        <w:numPr>
          <w:ilvl w:val="0"/>
          <w:numId w:val="7"/>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Party capture of local governments (The local governments are also too much captured by the political parties and rise of independent individuals is difficult)</w:t>
        <w:br w:type="textWrapping"/>
      </w:r>
    </w:p>
    <w:p w:rsidR="00000000" w:rsidDel="00000000" w:rsidP="00000000" w:rsidRDefault="00000000" w:rsidRPr="00000000" w14:paraId="00000043">
      <w:pPr>
        <w:numPr>
          <w:ilvl w:val="0"/>
          <w:numId w:val="7"/>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space for youth voices</w:t>
        <w:br w:type="textWrapping"/>
      </w:r>
    </w:p>
    <w:p w:rsidR="00000000" w:rsidDel="00000000" w:rsidP="00000000" w:rsidRDefault="00000000" w:rsidRPr="00000000" w14:paraId="00000044">
      <w:pPr>
        <w:numPr>
          <w:ilvl w:val="0"/>
          <w:numId w:val="7"/>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power (networks, patronage, seniority culture)</w:t>
        <w:br w:type="textWrapping"/>
      </w:r>
    </w:p>
    <w:p w:rsidR="00000000" w:rsidDel="00000000" w:rsidP="00000000" w:rsidRDefault="00000000" w:rsidRPr="00000000" w14:paraId="0000004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Youth and Governance</w:t>
      </w:r>
    </w:p>
    <w:p w:rsidR="00000000" w:rsidDel="00000000" w:rsidP="00000000" w:rsidRDefault="00000000" w:rsidRPr="00000000" w14:paraId="00000046">
      <w:pPr>
        <w:numPr>
          <w:ilvl w:val="0"/>
          <w:numId w:val="4"/>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through youth wings (NSU, ANNFSU etc.) vs. independent youth activism</w:t>
        <w:br w:type="textWrapping"/>
      </w:r>
    </w:p>
    <w:p w:rsidR="00000000" w:rsidDel="00000000" w:rsidP="00000000" w:rsidRDefault="00000000" w:rsidRPr="00000000" w14:paraId="00000047">
      <w:pPr>
        <w:numPr>
          <w:ilvl w:val="0"/>
          <w:numId w:val="4"/>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platforms, advocacy, campaigns, but lacking institutional space.</w:t>
      </w:r>
    </w:p>
    <w:p w:rsidR="00000000" w:rsidDel="00000000" w:rsidP="00000000" w:rsidRDefault="00000000" w:rsidRPr="00000000" w14:paraId="0000004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Federalism in Practice</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Nepal’s new federal system looks great on paper. We now have 753 local governments, each with authority over schools, health posts, roads, and more. But in practice, many of these governments still depend on the center for money and approval. Youth who win elections often feel frustrated when they want to work, but they don’t have enough authority or support.</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the story of a young deputy mayor from Province 2. She wanted to start a campaign to promote menstrual health in schools. Although many supported her idea, she faced delays, red tape, and resistance from older leaders. She said, “I was elected, but I’m still expected to obey.” Her voice echoes the struggle of many young leaders trying to make real changes.</w:t>
      </w:r>
    </w:p>
    <w:p w:rsidR="00000000" w:rsidDel="00000000" w:rsidP="00000000" w:rsidRDefault="00000000" w:rsidRPr="00000000" w14:paraId="0000004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Power Structures Today</w:t>
      </w:r>
    </w:p>
    <w:p w:rsidR="00000000" w:rsidDel="00000000" w:rsidP="00000000" w:rsidRDefault="00000000" w:rsidRPr="00000000" w14:paraId="0000004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and seniority still carry a lot of weight. In most political parties, being older is seen as being wiser. This culture makes it hard for young leaders to be taken seriously. Sometimes they are labeled as “too emotional” or “too inexperienced,” even when they bring strong ideas.</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wings of parties like NSU or ANNFSU often repeat the same patterns. There is favoritism, token positions, and little room for real influence. Many young activists now stay away from parties and focus on issues instead. But that too has a cost without party backing, they often don’t get resources, platforms, or media attention.</w:t>
      </w:r>
    </w:p>
    <w:p w:rsidR="00000000" w:rsidDel="00000000" w:rsidP="00000000" w:rsidRDefault="00000000" w:rsidRPr="00000000" w14:paraId="0000004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Youth and Governance</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obstacles, something new is happening. Young people are using social media, digital campaigns, and issue-based activism to make noise. Campaigns like “Occupy Tundikhel,” “Save the Bagmati,” and protests against gender violence are just a few examples. These didn’t come from political party offices, they came from living rooms, classrooms, and mobile phones. Today’s youth may not all want to be politicians but they want to be part of the change.</w:t>
      </w:r>
    </w:p>
    <w:p w:rsidR="00000000" w:rsidDel="00000000" w:rsidP="00000000" w:rsidRDefault="00000000" w:rsidRPr="00000000" w14:paraId="00000050">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240" w:befor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Case Studies / Examples (400-500 words)</w:t>
      </w:r>
    </w:p>
    <w:p w:rsidR="00000000" w:rsidDel="00000000" w:rsidP="00000000" w:rsidRDefault="00000000" w:rsidRPr="00000000" w14:paraId="0000005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Including 2-3 real or hypothetical examples:</w:t>
      </w:r>
    </w:p>
    <w:p w:rsidR="00000000" w:rsidDel="00000000" w:rsidP="00000000" w:rsidRDefault="00000000" w:rsidRPr="00000000" w14:paraId="00000053">
      <w:pPr>
        <w:numPr>
          <w:ilvl w:val="0"/>
          <w:numId w:val="2"/>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local youth-led initiative challenging old power structures (Kathmandu Metro’s Mayor Balen’s election campaign)</w:t>
        <w:br w:type="textWrapping"/>
      </w:r>
    </w:p>
    <w:p w:rsidR="00000000" w:rsidDel="00000000" w:rsidP="00000000" w:rsidRDefault="00000000" w:rsidRPr="00000000" w14:paraId="00000054">
      <w:pPr>
        <w:numPr>
          <w:ilvl w:val="0"/>
          <w:numId w:val="2"/>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municipality where decentralization has empowered inclusive decision-making (Gokarna Municipality)</w:t>
        <w:br w:type="textWrapping"/>
      </w:r>
    </w:p>
    <w:p w:rsidR="00000000" w:rsidDel="00000000" w:rsidP="00000000" w:rsidRDefault="00000000" w:rsidRPr="00000000" w14:paraId="00000055">
      <w:pPr>
        <w:numPr>
          <w:ilvl w:val="0"/>
          <w:numId w:val="2"/>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comparison between two municipalities: one youth-inclusive, another patronage-dominated (Arjun Chaupari Rural Municipality - Prakash Tiwari &amp; Bharatpur Municipality - Renu Dahal vs. Damak Municipality - Ram Kumar Thapa)</w:t>
      </w:r>
    </w:p>
    <w:p w:rsidR="00000000" w:rsidDel="00000000" w:rsidP="00000000" w:rsidRDefault="00000000" w:rsidRPr="00000000" w14:paraId="0000005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Balen Shah won the Kathmandu mayoral race, it shocked many. A rapper and engineer with no party background, Balen built his campaign through Instagram stories, online lives, and street-level connections. He didn’t make big promises but he talked about data, dignity, and disruption. People, especially the youth, saw hope in him. His win showed that new voices can win public trust. In the 2022 local elections, around 71 percent voter turnout showed just how engaged people were especially young voters .</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rural Nepal too, change is starting to show. In Gokarna Municipality, leaders have opened decision-making. Young people, women, and community members can now help plan budgets and share their ideas. One young female ward chair said, “Before, people laughed at my ideas. Now, they’re included in official plans.”</w:t>
      </w:r>
    </w:p>
    <w:p w:rsidR="00000000" w:rsidDel="00000000" w:rsidP="00000000" w:rsidRDefault="00000000" w:rsidRPr="00000000" w14:paraId="0000005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in places like Damak Municipality, things remain stuck. There, decisions are still made behind closed doors. If you’re not connected to the right people or political groups, your ideas are often ignored. A young engineer once proposed a smart flood mapping system but was dismissed and asked, “Who sent you here?” This shows that while laws have changed, mindsets haven’t changed everywhere.</w:t>
      </w:r>
    </w:p>
    <w:p w:rsidR="00000000" w:rsidDel="00000000" w:rsidP="00000000" w:rsidRDefault="00000000" w:rsidRPr="00000000" w14:paraId="0000005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Experiences</w:t>
      </w:r>
    </w:p>
    <w:p w:rsidR="00000000" w:rsidDel="00000000" w:rsidP="00000000" w:rsidRDefault="00000000" w:rsidRPr="00000000" w14:paraId="0000005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see that the number of youth participation is very low and the structural level is not satisfactory in the present context.The overall hierarchy lacks the definite proportion of youth representation who can represent the current condition of the youths .This is creating a gap between the actual problem and the realistic solution.As a result, the forums and the dialogues lack the sufficient representation of youths who cannot actually amplify the problems of the youths. The number of youth participation can be counted in numbers and it dilutes the voices of the youths.This will have a significant impact in the long run when not considered.</w:t>
      </w:r>
    </w:p>
    <w:p w:rsidR="00000000" w:rsidDel="00000000" w:rsidP="00000000" w:rsidRDefault="00000000" w:rsidRPr="00000000" w14:paraId="0000005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the gap between the youths in the urban area and the rural areas.There exist a youth group who had got multiple opportunities to explore and raise the voice in the critical topic is quite engaging and fruitful.The contemporary issues have been a matter of discussion in different forums and amongst peer circles as well.The amount of clarity and consciousness a civic citizen must hold has always been there.The active involvement in the political discussions or any topics related to societal concern has been a center of attraction.The urge to make a contribution as a youth foster not only the personal development but also the enrichment of youth participation in the society as a whole.</w:t>
      </w:r>
    </w:p>
    <w:p w:rsidR="00000000" w:rsidDel="00000000" w:rsidP="00000000" w:rsidRDefault="00000000" w:rsidRPr="00000000" w14:paraId="0000005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things to be considered are the platforms the youths are getting and to which extent the progress is seen in the long run.The youth residing in Kathmandu has got multiple opportunities to carve its essential skills and express itself .They have ample amount of platforms where they can get to learn more about different topics.The relationship between the local government and youths are managed in a way that the active involvement of youths can be seen in various developmental activities.The youths favour innovation and change which is integrated by the local government as well.The urban areas local representatives have developed a sense of progress and collaboration to incorporate youths in the various sectors.</w:t>
      </w:r>
    </w:p>
    <w:p w:rsidR="00000000" w:rsidDel="00000000" w:rsidP="00000000" w:rsidRDefault="00000000" w:rsidRPr="00000000" w14:paraId="0000005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has it been navigated in other parts of the country too? Now, it's time to question why the youths of Jumla or any other rural area are not getting the similar opportunities like the youths of Kathmandu or any other parts.The decentralization has been an important way to incorporate the voices of youth in every corner of the country but the practical implications is very rare.The level of understanding in representatives in other parts can be seen very nominal which neglect the views and voices of the youths.</w:t>
      </w:r>
    </w:p>
    <w:p w:rsidR="00000000" w:rsidDel="00000000" w:rsidP="00000000" w:rsidRDefault="00000000" w:rsidRPr="00000000" w14:paraId="0000005E">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xfvzsz4f4yrt" w:id="15"/>
      <w:bookmarkEnd w:id="15"/>
      <w:r w:rsidDel="00000000" w:rsidR="00000000" w:rsidRPr="00000000">
        <w:rPr>
          <w:rFonts w:ascii="Times New Roman" w:cs="Times New Roman" w:eastAsia="Times New Roman" w:hAnsi="Times New Roman"/>
          <w:b w:val="1"/>
          <w:color w:val="000000"/>
          <w:sz w:val="24"/>
          <w:szCs w:val="24"/>
          <w:rtl w:val="0"/>
        </w:rPr>
        <w:t xml:space="preserve">6. Way Forward &amp; Recommendations (400-500 words)</w:t>
      </w:r>
    </w:p>
    <w:p w:rsidR="00000000" w:rsidDel="00000000" w:rsidP="00000000" w:rsidRDefault="00000000" w:rsidRPr="00000000" w14:paraId="00000061">
      <w:pPr>
        <w:numPr>
          <w:ilvl w:val="0"/>
          <w:numId w:val="3"/>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Empowering youth through:</w:t>
        <w:br w:type="textWrapping"/>
      </w:r>
    </w:p>
    <w:p w:rsidR="00000000" w:rsidDel="00000000" w:rsidP="00000000" w:rsidRDefault="00000000" w:rsidRPr="00000000" w14:paraId="00000062">
      <w:pPr>
        <w:numPr>
          <w:ilvl w:val="1"/>
          <w:numId w:val="3"/>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Civic education and political literacy (initiatives like Language of Liberty, Amnesty International, Students for Liberty and Global Shapers Kathmandu)</w:t>
        <w:br w:type="textWrapping"/>
      </w:r>
    </w:p>
    <w:p w:rsidR="00000000" w:rsidDel="00000000" w:rsidP="00000000" w:rsidRDefault="00000000" w:rsidRPr="00000000" w14:paraId="00000063">
      <w:pPr>
        <w:numPr>
          <w:ilvl w:val="1"/>
          <w:numId w:val="3"/>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quotas beyond tokenism (Youth quotas in various governmental services)</w:t>
        <w:br w:type="textWrapping"/>
      </w:r>
    </w:p>
    <w:p w:rsidR="00000000" w:rsidDel="00000000" w:rsidP="00000000" w:rsidRDefault="00000000" w:rsidRPr="00000000" w14:paraId="00000064">
      <w:pPr>
        <w:numPr>
          <w:ilvl w:val="1"/>
          <w:numId w:val="3"/>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 allocation and fiscal autonomy at local levels</w:t>
        <w:br w:type="textWrapping"/>
      </w:r>
    </w:p>
    <w:p w:rsidR="00000000" w:rsidDel="00000000" w:rsidP="00000000" w:rsidRDefault="00000000" w:rsidRPr="00000000" w14:paraId="00000065">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Reforming political parties’ internal democracy (timely elections inside the parties, the youth wings and well-wisher organizations)</w:t>
        <w:br w:type="textWrapping"/>
      </w:r>
    </w:p>
    <w:p w:rsidR="00000000" w:rsidDel="00000000" w:rsidP="00000000" w:rsidRDefault="00000000" w:rsidRPr="00000000" w14:paraId="00000066">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youth councils with decision-making power (youth clubs in ward levels)</w:t>
        <w:br w:type="textWrapping"/>
      </w:r>
    </w:p>
    <w:p w:rsidR="00000000" w:rsidDel="00000000" w:rsidP="00000000" w:rsidRDefault="00000000" w:rsidRPr="00000000" w14:paraId="00000067">
      <w:pPr>
        <w:numPr>
          <w:ilvl w:val="0"/>
          <w:numId w:val="3"/>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Promoting digital democracy and transparency mechanisms (digital activism)</w:t>
      </w:r>
    </w:p>
    <w:p w:rsidR="00000000" w:rsidDel="00000000" w:rsidP="00000000" w:rsidRDefault="00000000" w:rsidRPr="00000000" w14:paraId="00000068">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numPr>
          <w:ilvl w:val="0"/>
          <w:numId w:val="3"/>
        </w:numPr>
        <w:spacing w:after="0" w:afterAutospacing="0" w:befor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National Youth Parliament where youth are representing their electoral constituency and amplifying the voices from grassroot level.</w:t>
      </w:r>
    </w:p>
    <w:p w:rsidR="00000000" w:rsidDel="00000000" w:rsidP="00000000" w:rsidRDefault="00000000" w:rsidRPr="00000000" w14:paraId="0000006A">
      <w:pPr>
        <w:numPr>
          <w:ilvl w:val="0"/>
          <w:numId w:val="3"/>
        </w:numPr>
        <w:spacing w:after="24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Female participation is mandatory with the increasing wave of youth participation where they not only sets the </w:t>
      </w:r>
    </w:p>
    <w:p w:rsidR="00000000" w:rsidDel="00000000" w:rsidP="00000000" w:rsidRDefault="00000000" w:rsidRPr="00000000" w14:paraId="0000006B">
      <w:pPr>
        <w:spacing w:after="240" w:before="240" w:lineRule="auto"/>
        <w:jc w:val="both"/>
        <w:rPr/>
      </w:pPr>
      <w:r w:rsidDel="00000000" w:rsidR="00000000" w:rsidRPr="00000000">
        <w:rPr>
          <w:rtl w:val="0"/>
        </w:rPr>
        <w:t xml:space="preserve">In Nepal, we often say youth are the backbone of the nation but when it comes to real decision-making, young people are kept on the sidelines. Many grow up hearing words like "federalism" and "democracy," but they never feel these words belong to them. In most classrooms, no one teaches what it means to be a citizen, how to engage with local government, or how to challenge unfair policies. You finish school knowing algebra but not how your ward office works. Civic education and political literacy aren't just fancy terms,they’re tools that help young people find their voice. Programs like Language of Liberty or Students for Liberty have tried to bridge that gap, but they only reach a handful. For the rest, politics still feels distant, dirty, or dangerous. And without knowledge, there’s no courage to demand change.</w:t>
      </w:r>
    </w:p>
    <w:p w:rsidR="00000000" w:rsidDel="00000000" w:rsidP="00000000" w:rsidRDefault="00000000" w:rsidRPr="00000000" w14:paraId="0000006C">
      <w:pPr>
        <w:spacing w:after="240" w:before="240" w:lineRule="auto"/>
        <w:jc w:val="both"/>
        <w:rPr/>
      </w:pPr>
      <w:r w:rsidDel="00000000" w:rsidR="00000000" w:rsidRPr="00000000">
        <w:rPr>
          <w:rtl w:val="0"/>
        </w:rPr>
        <w:t xml:space="preserve">Even when youth are “included,” it often feels like a formality. A few young faces in a photo, a mention of “youth participation” in a report and that’s it. The truth is, many youth quotas are symbolic. You might be invited to a meeting, but you don’t get to decide the budget or shape the outcome. Imagine how different it would feel if a 23-year-old could decide how a portion of the ward budget is spent, maybe on a library, menstrual health training, or job skills workshops. That’s not wishful thinking and it’s a necessary shift. Local youth councils could make this real, if only they were given real power. And within political parties, youth wings are often just echo chambers for senior leaders. But what if they were training grounds for bold, honest leadership instead? What if young people had a chance to rise through merit, not by repeating what’s already been said?</w:t>
      </w:r>
    </w:p>
    <w:p w:rsidR="00000000" w:rsidDel="00000000" w:rsidP="00000000" w:rsidRDefault="00000000" w:rsidRPr="00000000" w14:paraId="0000006D">
      <w:pPr>
        <w:spacing w:after="240" w:before="240" w:lineRule="auto"/>
        <w:jc w:val="both"/>
        <w:rPr>
          <w:rFonts w:ascii="Times New Roman" w:cs="Times New Roman" w:eastAsia="Times New Roman" w:hAnsi="Times New Roman"/>
          <w:sz w:val="24"/>
          <w:szCs w:val="24"/>
        </w:rPr>
      </w:pPr>
      <w:r w:rsidDel="00000000" w:rsidR="00000000" w:rsidRPr="00000000">
        <w:rPr>
          <w:rtl w:val="0"/>
        </w:rPr>
        <w:t xml:space="preserve">Change doesn’t happen by accident, it happens when we make space for it. A National Youth Parliament could give young people the platform they’ve never had: to represent their districts, raise real issues from the ground, and propose solutions from lived experience. Technology gives us tools to build digital democracy, real-time feedback, public voting, and open accountability. But more than that, we need to change how we see youth not as future leaders, but as present changemakers. And this includes young women. For every boy who speaks in a room, there’s a girl who was told to stay quiet. That silence needs to end. Young women must not only be invited, they must lead the conversation. Because when power is restructured to include those who’ve long been excluded, Nepal will finally begin to look like the country it dreams to be.</w:t>
      </w:r>
      <w:r w:rsidDel="00000000" w:rsidR="00000000" w:rsidRPr="00000000">
        <w:rPr>
          <w:rtl w:val="0"/>
        </w:rPr>
      </w:r>
    </w:p>
    <w:p w:rsidR="00000000" w:rsidDel="00000000" w:rsidP="00000000" w:rsidRDefault="00000000" w:rsidRPr="00000000" w14:paraId="0000006E">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jc w:val="both"/>
        <w:rPr>
          <w:rFonts w:ascii="Times New Roman" w:cs="Times New Roman" w:eastAsia="Times New Roman" w:hAnsi="Times New Roman"/>
          <w:b w:val="1"/>
          <w:color w:val="000000"/>
          <w:sz w:val="24"/>
          <w:szCs w:val="24"/>
        </w:rPr>
      </w:pPr>
      <w:bookmarkStart w:colFirst="0" w:colLast="0" w:name="_jfjqyhuxxb8l" w:id="16"/>
      <w:bookmarkEnd w:id="16"/>
      <w:r w:rsidDel="00000000" w:rsidR="00000000" w:rsidRPr="00000000">
        <w:rPr>
          <w:rFonts w:ascii="Times New Roman" w:cs="Times New Roman" w:eastAsia="Times New Roman" w:hAnsi="Times New Roman"/>
          <w:b w:val="1"/>
          <w:color w:val="000000"/>
          <w:sz w:val="24"/>
          <w:szCs w:val="24"/>
          <w:rtl w:val="0"/>
        </w:rPr>
        <w:t xml:space="preserve">7. Conclusion (200-300 words)</w:t>
      </w:r>
    </w:p>
    <w:p w:rsidR="00000000" w:rsidDel="00000000" w:rsidP="00000000" w:rsidRDefault="00000000" w:rsidRPr="00000000" w14:paraId="00000070">
      <w:pPr>
        <w:numPr>
          <w:ilvl w:val="0"/>
          <w:numId w:val="5"/>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Summarizing the key insights</w:t>
        <w:br w:type="textWrapping"/>
      </w:r>
    </w:p>
    <w:p w:rsidR="00000000" w:rsidDel="00000000" w:rsidP="00000000" w:rsidRDefault="00000000" w:rsidRPr="00000000" w14:paraId="00000071">
      <w:pPr>
        <w:numPr>
          <w:ilvl w:val="0"/>
          <w:numId w:val="5"/>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Reaffirming youth’s role in disrupting and reshaping Nepal’s governance and power structures</w:t>
        <w:br w:type="textWrapping"/>
      </w:r>
    </w:p>
    <w:p w:rsidR="00000000" w:rsidDel="00000000" w:rsidP="00000000" w:rsidRDefault="00000000" w:rsidRPr="00000000" w14:paraId="00000072">
      <w:pPr>
        <w:numPr>
          <w:ilvl w:val="0"/>
          <w:numId w:val="5"/>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Ending with a call to action: Let youth lead - not just follow - in Nepal’s political future.</w:t>
      </w:r>
    </w:p>
    <w:p w:rsidR="00000000" w:rsidDel="00000000" w:rsidP="00000000" w:rsidRDefault="00000000" w:rsidRPr="00000000" w14:paraId="00000073">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Let Youth Lead the Change</w:t>
      </w:r>
    </w:p>
    <w:p w:rsidR="00000000" w:rsidDel="00000000" w:rsidP="00000000" w:rsidRDefault="00000000" w:rsidRPr="00000000" w14:paraId="0000007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Nepal’s young people are not waiting in the shadows, they’re already raising their voices, building initiatives, and imagining a better future. From programs like</w:t>
      </w:r>
      <w:r w:rsidDel="00000000" w:rsidR="00000000" w:rsidRPr="00000000">
        <w:rPr>
          <w:rFonts w:ascii="Times New Roman" w:cs="Times New Roman" w:eastAsia="Times New Roman" w:hAnsi="Times New Roman"/>
          <w:sz w:val="24"/>
          <w:szCs w:val="24"/>
          <w:rtl w:val="0"/>
        </w:rPr>
        <w:t xml:space="preserve"> Project Abhaya</w:t>
      </w:r>
      <w:r w:rsidDel="00000000" w:rsidR="00000000" w:rsidRPr="00000000">
        <w:rPr>
          <w:rFonts w:ascii="Times New Roman" w:cs="Times New Roman" w:eastAsia="Times New Roman" w:hAnsi="Times New Roman"/>
          <w:sz w:val="24"/>
          <w:szCs w:val="24"/>
          <w:rtl w:val="0"/>
        </w:rPr>
        <w:t xml:space="preserve">, where civic education meets creativity through games and dialogue, to youth clubs striving to bring awareness to their communities, the spirit of change is alive. But what they need now is not just appreciation, they need power. Institutional, legal, and financial power. Because no matter how passionate young people are, they can only go so far without real tools and support. We cannot keep calling them “leaders of tomorrow” while denying them space today. We must build a system where they don’t just follow, perhaps they lead.</w:t>
      </w:r>
    </w:p>
    <w:p w:rsidR="00000000" w:rsidDel="00000000" w:rsidP="00000000" w:rsidRDefault="00000000" w:rsidRPr="00000000" w14:paraId="0000007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time to make youth representation more than a headline. Nepal has only 5% youth representation at the federal level, far below the global average. Imagine what we’re missing out on fresh ideas, local insights, and the boldness to question the status quo. Let’s create spaces where young people get mentorship, funding, and real authority. Political parties must stop using youth as foot soldiers and start treating them as policymakers. Internal youth elections, party platforms for new debates, and promotions based on ideas not age are overdue. Local governments too can unlock the leadership potential of youth. Even 5% of a ward’s budget allocated to youth-led projects can mean a new waste management plan, mental health support, or a tech training center. More than the project, it’s about trust and responsibility.</w:t>
      </w:r>
    </w:p>
    <w:p w:rsidR="00000000" w:rsidDel="00000000" w:rsidP="00000000" w:rsidRDefault="00000000" w:rsidRPr="00000000" w14:paraId="0000007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offers a bridge between youth and governance. With the digital tools available today, we can make politics accessible and engaging. Imagine an app that lets young people suggest ideas for their ward, vote on what matters most, or track how budgets are spent. This isn’t science fiction, this is already happening in places like Estonia and Taiwan. Nepal’s youth have the skills and imagination to build it here too. But they need the green light. It’s time to stop sidelining the generation that has everything to lose and everything to offer. Let this be the decade when Nepal says clearly: youth are not just the energy of politics, they are its mind, its soul, and its rightful leaders. Let them lead.</w:t>
      </w:r>
    </w:p>
    <w:p w:rsidR="00000000" w:rsidDel="00000000" w:rsidP="00000000" w:rsidRDefault="00000000" w:rsidRPr="00000000" w14:paraId="00000078">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jc w:val="both"/>
        <w:rPr>
          <w:rFonts w:ascii="Times New Roman" w:cs="Times New Roman" w:eastAsia="Times New Roman" w:hAnsi="Times New Roman"/>
          <w:b w:val="1"/>
          <w:sz w:val="24"/>
          <w:szCs w:val="24"/>
        </w:rPr>
      </w:pPr>
      <w:bookmarkStart w:colFirst="0" w:colLast="0" w:name="_ag54je4bdzry" w:id="17"/>
      <w:bookmarkEnd w:id="17"/>
      <w:r w:rsidDel="00000000" w:rsidR="00000000" w:rsidRPr="00000000">
        <w:rPr>
          <w:rFonts w:ascii="Times New Roman" w:cs="Times New Roman" w:eastAsia="Times New Roman" w:hAnsi="Times New Roman"/>
          <w:b w:val="1"/>
          <w:sz w:val="24"/>
          <w:szCs w:val="24"/>
          <w:rtl w:val="0"/>
        </w:rPr>
        <w:t xml:space="preserve">Theoretical References &amp; Thinkers to Mention</w:t>
      </w:r>
    </w:p>
    <w:p w:rsidR="00000000" w:rsidDel="00000000" w:rsidP="00000000" w:rsidRDefault="00000000" w:rsidRPr="00000000" w14:paraId="0000007A">
      <w:pPr>
        <w:numPr>
          <w:ilvl w:val="0"/>
          <w:numId w:val="6"/>
        </w:numPr>
        <w:spacing w:after="0" w:afterAutospacing="0" w:before="24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John Locke</w:t>
      </w:r>
      <w:r w:rsidDel="00000000" w:rsidR="00000000" w:rsidRPr="00000000">
        <w:rPr>
          <w:rFonts w:ascii="Times New Roman" w:cs="Times New Roman" w:eastAsia="Times New Roman" w:hAnsi="Times New Roman"/>
          <w:sz w:val="24"/>
          <w:szCs w:val="24"/>
          <w:rtl w:val="0"/>
        </w:rPr>
        <w:t xml:space="preserve"> (on power and consent of the governed)</w:t>
        <w:br w:type="textWrapping"/>
      </w:r>
    </w:p>
    <w:p w:rsidR="00000000" w:rsidDel="00000000" w:rsidP="00000000" w:rsidRDefault="00000000" w:rsidRPr="00000000" w14:paraId="0000007B">
      <w:pPr>
        <w:numPr>
          <w:ilvl w:val="0"/>
          <w:numId w:val="6"/>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Max Weber</w:t>
      </w:r>
      <w:r w:rsidDel="00000000" w:rsidR="00000000" w:rsidRPr="00000000">
        <w:rPr>
          <w:rFonts w:ascii="Times New Roman" w:cs="Times New Roman" w:eastAsia="Times New Roman" w:hAnsi="Times New Roman"/>
          <w:sz w:val="24"/>
          <w:szCs w:val="24"/>
          <w:rtl w:val="0"/>
        </w:rPr>
        <w:t xml:space="preserve"> (authority types: traditional, charismatic, legal-rational)</w:t>
        <w:br w:type="textWrapping"/>
      </w:r>
    </w:p>
    <w:p w:rsidR="00000000" w:rsidDel="00000000" w:rsidP="00000000" w:rsidRDefault="00000000" w:rsidRPr="00000000" w14:paraId="0000007C">
      <w:pPr>
        <w:numPr>
          <w:ilvl w:val="0"/>
          <w:numId w:val="6"/>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Michel Foucault</w:t>
      </w:r>
      <w:r w:rsidDel="00000000" w:rsidR="00000000" w:rsidRPr="00000000">
        <w:rPr>
          <w:rFonts w:ascii="Times New Roman" w:cs="Times New Roman" w:eastAsia="Times New Roman" w:hAnsi="Times New Roman"/>
          <w:sz w:val="24"/>
          <w:szCs w:val="24"/>
          <w:rtl w:val="0"/>
        </w:rPr>
        <w:t xml:space="preserve"> (power and knowledge; institutional control)</w:t>
        <w:br w:type="textWrapping"/>
      </w:r>
    </w:p>
    <w:p w:rsidR="00000000" w:rsidDel="00000000" w:rsidP="00000000" w:rsidRDefault="00000000" w:rsidRPr="00000000" w14:paraId="0000007D">
      <w:pPr>
        <w:numPr>
          <w:ilvl w:val="0"/>
          <w:numId w:val="6"/>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Elinor Ostrom</w:t>
      </w:r>
      <w:r w:rsidDel="00000000" w:rsidR="00000000" w:rsidRPr="00000000">
        <w:rPr>
          <w:rFonts w:ascii="Times New Roman" w:cs="Times New Roman" w:eastAsia="Times New Roman" w:hAnsi="Times New Roman"/>
          <w:sz w:val="24"/>
          <w:szCs w:val="24"/>
          <w:rtl w:val="0"/>
        </w:rPr>
        <w:t xml:space="preserve"> (polycentric governance and commons)</w:t>
        <w:br w:type="textWrapping"/>
      </w:r>
    </w:p>
    <w:p w:rsidR="00000000" w:rsidDel="00000000" w:rsidP="00000000" w:rsidRDefault="00000000" w:rsidRPr="00000000" w14:paraId="0000007E">
      <w:pPr>
        <w:numPr>
          <w:ilvl w:val="0"/>
          <w:numId w:val="6"/>
        </w:numPr>
        <w:spacing w:after="24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Amartya Sen</w:t>
      </w:r>
      <w:r w:rsidDel="00000000" w:rsidR="00000000" w:rsidRPr="00000000">
        <w:rPr>
          <w:rFonts w:ascii="Times New Roman" w:cs="Times New Roman" w:eastAsia="Times New Roman" w:hAnsi="Times New Roman"/>
          <w:sz w:val="24"/>
          <w:szCs w:val="24"/>
          <w:rtl w:val="0"/>
        </w:rPr>
        <w:t xml:space="preserve"> (capability approach - development as freedom, applicable to decentralization)</w:t>
      </w:r>
      <w:r w:rsidDel="00000000" w:rsidR="00000000" w:rsidRPr="00000000">
        <w:rPr>
          <w:rtl w:val="0"/>
        </w:rPr>
      </w:r>
    </w:p>
    <w:p w:rsidR="00000000" w:rsidDel="00000000" w:rsidP="00000000" w:rsidRDefault="00000000" w:rsidRPr="00000000" w14:paraId="0000007F">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w:t>
      </w:r>
      <w:r w:rsidDel="00000000" w:rsidR="00000000" w:rsidRPr="00000000">
        <w:rPr>
          <w:rFonts w:ascii="Times New Roman" w:cs="Times New Roman" w:eastAsia="Times New Roman" w:hAnsi="Times New Roman"/>
          <w:b w:val="1"/>
          <w:sz w:val="24"/>
          <w:szCs w:val="24"/>
          <w:rtl w:val="0"/>
        </w:rPr>
        <w:t xml:space="preserve">data</w:t>
      </w:r>
      <w:r w:rsidDel="00000000" w:rsidR="00000000" w:rsidRPr="00000000">
        <w:rPr>
          <w:rFonts w:ascii="Times New Roman" w:cs="Times New Roman" w:eastAsia="Times New Roman" w:hAnsi="Times New Roman"/>
          <w:sz w:val="24"/>
          <w:szCs w:val="24"/>
          <w:rtl w:val="0"/>
        </w:rPr>
        <w:t xml:space="preserve"> from the Ministry of Federal Affairs and General Administration, UNDP Nepal, and Local Government reports.</w:t>
        <w:br w:type="textWrapping"/>
      </w:r>
    </w:p>
    <w:p w:rsidR="00000000" w:rsidDel="00000000" w:rsidP="00000000" w:rsidRDefault="00000000" w:rsidRPr="00000000" w14:paraId="00000080">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Including </w:t>
      </w:r>
      <w:r w:rsidDel="00000000" w:rsidR="00000000" w:rsidRPr="00000000">
        <w:rPr>
          <w:rFonts w:ascii="Times New Roman" w:cs="Times New Roman" w:eastAsia="Times New Roman" w:hAnsi="Times New Roman"/>
          <w:b w:val="1"/>
          <w:sz w:val="24"/>
          <w:szCs w:val="24"/>
          <w:rtl w:val="0"/>
        </w:rPr>
        <w:t xml:space="preserve">quotes</w:t>
      </w:r>
      <w:r w:rsidDel="00000000" w:rsidR="00000000" w:rsidRPr="00000000">
        <w:rPr>
          <w:rFonts w:ascii="Times New Roman" w:cs="Times New Roman" w:eastAsia="Times New Roman" w:hAnsi="Times New Roman"/>
          <w:sz w:val="24"/>
          <w:szCs w:val="24"/>
          <w:rtl w:val="0"/>
        </w:rPr>
        <w:t xml:space="preserve"> from youth leaders, civil society members.</w:t>
        <w:br w:type="textWrapping"/>
      </w:r>
    </w:p>
    <w:p w:rsidR="00000000" w:rsidDel="00000000" w:rsidP="00000000" w:rsidRDefault="00000000" w:rsidRPr="00000000" w14:paraId="00000081">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Emphasizing </w:t>
      </w:r>
      <w:r w:rsidDel="00000000" w:rsidR="00000000" w:rsidRPr="00000000">
        <w:rPr>
          <w:rFonts w:ascii="Times New Roman" w:cs="Times New Roman" w:eastAsia="Times New Roman" w:hAnsi="Times New Roman"/>
          <w:b w:val="1"/>
          <w:sz w:val="24"/>
          <w:szCs w:val="24"/>
          <w:rtl w:val="0"/>
        </w:rPr>
        <w:t xml:space="preserve">intersectionality</w:t>
      </w:r>
      <w:r w:rsidDel="00000000" w:rsidR="00000000" w:rsidRPr="00000000">
        <w:rPr>
          <w:rFonts w:ascii="Times New Roman" w:cs="Times New Roman" w:eastAsia="Times New Roman" w:hAnsi="Times New Roman"/>
          <w:sz w:val="24"/>
          <w:szCs w:val="24"/>
          <w:rtl w:val="0"/>
        </w:rPr>
        <w:t xml:space="preserve">: gender, caste, region in decentralization.</w:t>
        <w:br w:type="textWrapping"/>
      </w:r>
    </w:p>
    <w:p w:rsidR="00000000" w:rsidDel="00000000" w:rsidP="00000000" w:rsidRDefault="00000000" w:rsidRPr="00000000" w14:paraId="00000082">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Adding </w:t>
      </w:r>
      <w:r w:rsidDel="00000000" w:rsidR="00000000" w:rsidRPr="00000000">
        <w:rPr>
          <w:rFonts w:ascii="Times New Roman" w:cs="Times New Roman" w:eastAsia="Times New Roman" w:hAnsi="Times New Roman"/>
          <w:b w:val="1"/>
          <w:sz w:val="24"/>
          <w:szCs w:val="24"/>
          <w:rtl w:val="0"/>
        </w:rPr>
        <w:t xml:space="preserve">figures or diagrams</w:t>
      </w:r>
      <w:r w:rsidDel="00000000" w:rsidR="00000000" w:rsidRPr="00000000">
        <w:rPr>
          <w:rFonts w:ascii="Times New Roman" w:cs="Times New Roman" w:eastAsia="Times New Roman" w:hAnsi="Times New Roman"/>
          <w:sz w:val="24"/>
          <w:szCs w:val="24"/>
          <w:rtl w:val="0"/>
        </w:rPr>
        <w:t xml:space="preserve"> if allowed (e.g., governance pyramid, federal tiers).</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History of Student/Youth Activism</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Jayatu Sanskritam Aaandolan</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Referendum</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62/63</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Role of Youth Engagement</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Rise of New Youth Dream</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Sapana nai badaliyo</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Aaakansa nai badaliyo</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Initiatives like Project Abhaya</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 initiatives like these shape the political landscape?</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Center for Political Leadership</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Participation</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Let’s talk about female youths</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Voting and Civic Consciousness</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Reluctance to vote in the new generation</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are the “Youths?”</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age?</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does it mean?</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does it mean to be a youth?</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 Stability</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Power monger mindset</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people at the right place</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Eg. The ministry has bare minimum knowledge</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Below par knowledge of the matter</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Sachib/Secretary haru pani not well-known of their subject matter</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Societal Awareness in School Education</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 Unawareness deemed “cool”</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"Anti-intellectualism has been a constant thread winding its way through our political and cultural life, nurtured by the false notion that democracy means that 'my ignorance is just as good as your knowledge'."</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Isaac Asimov</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Representation </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Female Representation</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Community Representation: of all caste and race : Dalit, Janajati, Madhesi, Tharu</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Geography based: Karnali, Madhesh Pradesh, Sudhur Paschim, Paschim Terai</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Bureaucratic Representation: Quota? What is its significance? </w:t>
        <w:br w:type="textWrapping"/>
        <w:br w:type="textWrapping"/>
        <w:t xml:space="preserve">Youth Leaders </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Young individuals like Sagar Dhakal coming into politics le k changes lyaauchha?</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Try to make the central thesis more consistent from beginning to end. For instance: </w:t>
      </w:r>
      <w:r w:rsidDel="00000000" w:rsidR="00000000" w:rsidRPr="00000000">
        <w:rPr>
          <w:rFonts w:ascii="Times New Roman" w:cs="Times New Roman" w:eastAsia="Times New Roman" w:hAnsi="Times New Roman"/>
          <w:sz w:val="24"/>
          <w:szCs w:val="24"/>
          <w:highlight w:val="yellow"/>
          <w:rtl w:val="0"/>
        </w:rPr>
        <w:t xml:space="preserve">Is this article advocating for greater institutional power for youth?</w:t>
      </w:r>
      <w:r w:rsidDel="00000000" w:rsidR="00000000" w:rsidRPr="00000000">
        <w:rPr>
          <w:rFonts w:ascii="Times New Roman" w:cs="Times New Roman" w:eastAsia="Times New Roman" w:hAnsi="Times New Roman"/>
          <w:sz w:val="24"/>
          <w:szCs w:val="24"/>
          <w:rtl w:val="0"/>
        </w:rPr>
        <w:t xml:space="preserve"> Or about rethinking how decentralization should empower youth?</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Choose one core line of argument and keep it tight.</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 is 3,500–4,000 words. </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trimming repetitive explanations and merging similar points (e.g., merge overlapping themes between Section 4 and 6).</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switches between academic analysis and anecdotal storytelling. </w:t>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that balance is helpful, a more consistent tone would improve flow. </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use a journalistic-academic hybrid tone: sharp, reflective, and persuasive.</w:t>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great article!</w:t>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